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D4BCC" w14:textId="77777777" w:rsidR="005C3FCB" w:rsidRPr="000E5A56" w:rsidRDefault="005C3FCB" w:rsidP="00C07BCE">
      <w:pPr>
        <w:rPr>
          <w:b/>
          <w:color w:val="000000" w:themeColor="text1"/>
          <w:sz w:val="32"/>
          <w:szCs w:val="28"/>
        </w:rPr>
      </w:pPr>
      <w:bookmarkStart w:id="0" w:name="_GoBack"/>
      <w:bookmarkEnd w:id="0"/>
      <w:r w:rsidRPr="000E5A56">
        <w:rPr>
          <w:b/>
          <w:color w:val="000000" w:themeColor="text1"/>
          <w:sz w:val="32"/>
          <w:szCs w:val="28"/>
        </w:rPr>
        <w:t xml:space="preserve">Riktlinjer för Gårdsföreningar </w:t>
      </w:r>
    </w:p>
    <w:p w14:paraId="1AF1A675" w14:textId="77777777" w:rsidR="00C07BCE" w:rsidRPr="000E5A56" w:rsidRDefault="005C3FCB" w:rsidP="005C3FCB">
      <w:pPr>
        <w:rPr>
          <w:szCs w:val="24"/>
        </w:rPr>
      </w:pPr>
      <w:r w:rsidRPr="000E5A56">
        <w:rPr>
          <w:color w:val="000000" w:themeColor="text1"/>
          <w:sz w:val="28"/>
          <w:szCs w:val="28"/>
        </w:rPr>
        <w:t xml:space="preserve">Ett samarbete mellan Hyresgästföreningen och </w:t>
      </w:r>
      <w:r w:rsidR="000E5A56">
        <w:rPr>
          <w:color w:val="000000" w:themeColor="text1"/>
          <w:sz w:val="28"/>
          <w:szCs w:val="28"/>
        </w:rPr>
        <w:t xml:space="preserve">Bostads </w:t>
      </w:r>
      <w:r w:rsidRPr="000E5A56">
        <w:rPr>
          <w:color w:val="000000" w:themeColor="text1"/>
          <w:sz w:val="28"/>
          <w:szCs w:val="28"/>
        </w:rPr>
        <w:t>AB Poseidon</w:t>
      </w:r>
      <w:r w:rsidR="00C07BCE" w:rsidRPr="000E5A56">
        <w:rPr>
          <w:sz w:val="28"/>
          <w:szCs w:val="28"/>
        </w:rPr>
        <w:tab/>
      </w:r>
      <w:r w:rsidR="00C07BCE" w:rsidRPr="000E5A56">
        <w:rPr>
          <w:sz w:val="28"/>
          <w:szCs w:val="28"/>
        </w:rPr>
        <w:tab/>
      </w:r>
      <w:r w:rsidR="00C07BCE" w:rsidRPr="000E5A56">
        <w:rPr>
          <w:szCs w:val="24"/>
        </w:rPr>
        <w:t xml:space="preserve"> </w:t>
      </w:r>
    </w:p>
    <w:p w14:paraId="438B85B5" w14:textId="77777777" w:rsidR="00C07BCE" w:rsidRDefault="00C07BCE" w:rsidP="00C07BCE">
      <w:pPr>
        <w:pStyle w:val="Rubrik1"/>
        <w:spacing w:line="260" w:lineRule="exact"/>
      </w:pPr>
      <w:r>
        <w:t>Ändamål</w:t>
      </w:r>
      <w:r w:rsidR="00B93840">
        <w:tab/>
      </w:r>
      <w:r w:rsidR="00B93840">
        <w:tab/>
      </w:r>
    </w:p>
    <w:p w14:paraId="5A955B3A" w14:textId="77777777" w:rsidR="00B93840" w:rsidRDefault="00C07BCE" w:rsidP="00C07BCE">
      <w:pPr>
        <w:spacing w:line="260" w:lineRule="exact"/>
      </w:pPr>
      <w:r>
        <w:t xml:space="preserve">Gårdsföreningen är </w:t>
      </w:r>
      <w:r w:rsidRPr="000E5A56">
        <w:t>en</w:t>
      </w:r>
      <w:r w:rsidR="000E5A56" w:rsidRPr="000E5A56">
        <w:t xml:space="preserve"> </w:t>
      </w:r>
      <w:r w:rsidR="005C3FCB" w:rsidRPr="000E5A56">
        <w:rPr>
          <w:color w:val="000000" w:themeColor="text1"/>
        </w:rPr>
        <w:t>organisationsform</w:t>
      </w:r>
      <w:r w:rsidRPr="000E5A56">
        <w:rPr>
          <w:color w:val="000000" w:themeColor="text1"/>
        </w:rPr>
        <w:t xml:space="preserve"> för </w:t>
      </w:r>
      <w:r>
        <w:t xml:space="preserve">lokal samverkan i </w:t>
      </w:r>
    </w:p>
    <w:p w14:paraId="2ED99E2E" w14:textId="77777777" w:rsidR="00B93840" w:rsidRDefault="00C07BCE" w:rsidP="00C07BCE">
      <w:pPr>
        <w:spacing w:line="260" w:lineRule="exact"/>
      </w:pPr>
      <w:r>
        <w:t>bostadshyresgästfrågor.</w:t>
      </w:r>
    </w:p>
    <w:p w14:paraId="6D9629F1" w14:textId="77777777" w:rsidR="00B93840" w:rsidRPr="000E5A56" w:rsidRDefault="00B93840" w:rsidP="00C07BCE">
      <w:pPr>
        <w:spacing w:line="260" w:lineRule="exact"/>
      </w:pPr>
    </w:p>
    <w:p w14:paraId="34D3FD96" w14:textId="77777777" w:rsidR="00C07BCE" w:rsidRDefault="00C07BCE" w:rsidP="00C07BCE">
      <w:pPr>
        <w:spacing w:line="260" w:lineRule="exact"/>
      </w:pPr>
      <w:r>
        <w:t>Gårdsföreningen bedriver sin verksamhet i nära samarbete med de enskilda hyres</w:t>
      </w:r>
      <w:r>
        <w:softHyphen/>
        <w:t xml:space="preserve">gästerna i bostadsområdet, Hyresgästföreningen och Bostads AB Poseidon. Gårdsföreningen skall aktivt arbeta för att stärka </w:t>
      </w:r>
      <w:r w:rsidR="000E5A56">
        <w:t>alla hyresgästers</w:t>
      </w:r>
      <w:r>
        <w:t xml:space="preserve"> del</w:t>
      </w:r>
      <w:r>
        <w:softHyphen/>
        <w:t xml:space="preserve">aktighet och inflytande över sitt bostadsområde. </w:t>
      </w:r>
    </w:p>
    <w:p w14:paraId="43B420DC" w14:textId="77777777" w:rsidR="000E5A56" w:rsidRDefault="000E5A56" w:rsidP="00C07BCE">
      <w:pPr>
        <w:spacing w:line="260" w:lineRule="exact"/>
      </w:pPr>
    </w:p>
    <w:p w14:paraId="705D68B1" w14:textId="77777777" w:rsidR="00C07BCE" w:rsidRDefault="00C07BCE" w:rsidP="00C07BCE">
      <w:pPr>
        <w:spacing w:line="260" w:lineRule="exact"/>
      </w:pPr>
      <w:r>
        <w:t>Gårdsföreningen ska vara religiöst och politiskt obunden.</w:t>
      </w:r>
    </w:p>
    <w:p w14:paraId="4A864729" w14:textId="77777777" w:rsidR="00C07BCE" w:rsidRDefault="00C07BCE" w:rsidP="00C07BCE">
      <w:pPr>
        <w:spacing w:line="260" w:lineRule="exact"/>
      </w:pPr>
      <w:r>
        <w:t>Aktiviteter inom gårdsföreningarna ska vara alkohol- och drogfria.</w:t>
      </w:r>
    </w:p>
    <w:p w14:paraId="1C64C949" w14:textId="77777777" w:rsidR="00BD71B5" w:rsidRDefault="00BD71B5" w:rsidP="00BD71B5">
      <w:pPr>
        <w:spacing w:line="260" w:lineRule="exact"/>
        <w:rPr>
          <w:szCs w:val="24"/>
        </w:rPr>
      </w:pPr>
    </w:p>
    <w:p w14:paraId="618AC3BE" w14:textId="77777777" w:rsidR="00BD71B5" w:rsidRPr="00BD71B5" w:rsidRDefault="00BD71B5" w:rsidP="00BD71B5">
      <w:pPr>
        <w:spacing w:line="260" w:lineRule="exact"/>
        <w:rPr>
          <w:szCs w:val="24"/>
        </w:rPr>
      </w:pPr>
      <w:r w:rsidRPr="00BD71B5">
        <w:rPr>
          <w:szCs w:val="24"/>
        </w:rPr>
        <w:t xml:space="preserve">Hyresgästföreningen och Bostads AB Poseidon </w:t>
      </w:r>
      <w:r w:rsidRPr="00BD71B5">
        <w:rPr>
          <w:rFonts w:eastAsiaTheme="minorHAnsi"/>
          <w:szCs w:val="24"/>
          <w:lang w:eastAsia="en-US"/>
        </w:rPr>
        <w:t>ser alla människor som en tillgång och tar tillvara den enskildes</w:t>
      </w:r>
      <w:r w:rsidRPr="00BD71B5">
        <w:rPr>
          <w:szCs w:val="24"/>
        </w:rPr>
        <w:t xml:space="preserve"> </w:t>
      </w:r>
      <w:r w:rsidRPr="00BD71B5">
        <w:rPr>
          <w:rFonts w:eastAsiaTheme="minorHAnsi"/>
          <w:szCs w:val="24"/>
          <w:lang w:eastAsia="en-US"/>
        </w:rPr>
        <w:t>engagemang, kreativitet och potential.</w:t>
      </w:r>
      <w:r w:rsidRPr="00BD71B5">
        <w:rPr>
          <w:szCs w:val="24"/>
        </w:rPr>
        <w:t xml:space="preserve"> </w:t>
      </w:r>
      <w:r>
        <w:rPr>
          <w:rFonts w:eastAsiaTheme="minorHAnsi"/>
          <w:szCs w:val="24"/>
          <w:lang w:eastAsia="en-US"/>
        </w:rPr>
        <w:t>Våra organisationer</w:t>
      </w:r>
      <w:r w:rsidRPr="00BD71B5">
        <w:rPr>
          <w:rFonts w:eastAsiaTheme="minorHAnsi"/>
          <w:szCs w:val="24"/>
          <w:lang w:eastAsia="en-US"/>
        </w:rPr>
        <w:t xml:space="preserve"> accepterar inte rasism, främlingsfientlighet och annan kränkande</w:t>
      </w:r>
      <w:r w:rsidRPr="00BD71B5">
        <w:rPr>
          <w:szCs w:val="24"/>
        </w:rPr>
        <w:t xml:space="preserve"> </w:t>
      </w:r>
      <w:r w:rsidRPr="00BD71B5">
        <w:rPr>
          <w:rFonts w:eastAsiaTheme="minorHAnsi"/>
          <w:szCs w:val="24"/>
          <w:lang w:eastAsia="en-US"/>
        </w:rPr>
        <w:t>behandling</w:t>
      </w:r>
      <w:r w:rsidR="00ED13E2">
        <w:rPr>
          <w:rFonts w:eastAsiaTheme="minorHAnsi"/>
          <w:szCs w:val="24"/>
          <w:lang w:eastAsia="en-US"/>
        </w:rPr>
        <w:t xml:space="preserve"> i Gårdsföreningarnas verksamhet</w:t>
      </w:r>
      <w:r w:rsidRPr="00BD71B5">
        <w:rPr>
          <w:rFonts w:eastAsiaTheme="minorHAnsi"/>
          <w:szCs w:val="24"/>
          <w:lang w:eastAsia="en-US"/>
        </w:rPr>
        <w:t>.</w:t>
      </w:r>
    </w:p>
    <w:p w14:paraId="23844224" w14:textId="77777777" w:rsidR="00C07BCE" w:rsidRDefault="00C07BCE" w:rsidP="00C07BCE">
      <w:pPr>
        <w:spacing w:line="260" w:lineRule="exact"/>
      </w:pPr>
    </w:p>
    <w:p w14:paraId="23EA2B0F" w14:textId="77777777" w:rsidR="00C07BCE" w:rsidRDefault="00C07BCE" w:rsidP="00C07BCE">
      <w:pPr>
        <w:spacing w:line="260" w:lineRule="exact"/>
        <w:rPr>
          <w:b/>
        </w:rPr>
      </w:pPr>
      <w:r>
        <w:rPr>
          <w:b/>
        </w:rPr>
        <w:t xml:space="preserve">Omfattning  </w:t>
      </w:r>
    </w:p>
    <w:p w14:paraId="698298F7" w14:textId="77777777" w:rsidR="00C07BCE" w:rsidRDefault="00C07BCE" w:rsidP="00C07BCE">
      <w:pPr>
        <w:spacing w:line="260" w:lineRule="exact"/>
      </w:pPr>
      <w:r>
        <w:t xml:space="preserve">Gårdsföreningen omfattar de hyresgäster som bor på en gård eller som har en annan naturlig gemenskap. Gårdsföreningens geografiska begränsningar framgår av administrationsavtal mellan </w:t>
      </w:r>
      <w:r w:rsidRPr="00ED13E2">
        <w:rPr>
          <w:color w:val="000000" w:themeColor="text1"/>
        </w:rPr>
        <w:t>Bostads AB Poseidon, Hyresgästförening</w:t>
      </w:r>
      <w:r w:rsidR="005C3FCB" w:rsidRPr="00ED13E2">
        <w:rPr>
          <w:color w:val="000000" w:themeColor="text1"/>
        </w:rPr>
        <w:t>en och Gårdsföreningen.</w:t>
      </w:r>
    </w:p>
    <w:p w14:paraId="5233369D" w14:textId="77777777" w:rsidR="00C07BCE" w:rsidRDefault="00C07BCE" w:rsidP="00C07BCE">
      <w:pPr>
        <w:spacing w:line="260" w:lineRule="exact"/>
      </w:pPr>
    </w:p>
    <w:p w14:paraId="11C2FAAE" w14:textId="77777777" w:rsidR="00C07BCE" w:rsidRDefault="00C07BCE" w:rsidP="00C07BCE">
      <w:pPr>
        <w:pStyle w:val="Rubrik1"/>
        <w:spacing w:line="260" w:lineRule="exact"/>
      </w:pPr>
      <w:r>
        <w:t>Medlemskap</w:t>
      </w:r>
    </w:p>
    <w:p w14:paraId="0017B04B" w14:textId="77777777" w:rsidR="00C07BCE" w:rsidRDefault="00C07BCE" w:rsidP="00C07BCE">
      <w:pPr>
        <w:spacing w:line="260" w:lineRule="exact"/>
      </w:pPr>
      <w:r>
        <w:t>Samtliga hyresgäster som tillhör Gårdsföreningens område har rätt att vara med</w:t>
      </w:r>
      <w:r>
        <w:softHyphen/>
        <w:t xml:space="preserve">lemmar i Gårdsföreningen. Förutsättningen är ett gällande hyreskontrakt mellan Bostads AB Poseidon och hyresgästen. Personer som tillhör hyresgästens hushåll har också möjlighet att vara medlemmar i Gårdsföreningen. </w:t>
      </w:r>
    </w:p>
    <w:p w14:paraId="27D2E0E0" w14:textId="77777777" w:rsidR="00C07BCE" w:rsidRDefault="00C07BCE" w:rsidP="00C07BCE">
      <w:pPr>
        <w:spacing w:line="260" w:lineRule="exact"/>
      </w:pPr>
    </w:p>
    <w:p w14:paraId="6009AA9F" w14:textId="77777777" w:rsidR="00C07BCE" w:rsidRPr="0076180F" w:rsidRDefault="00C07BCE" w:rsidP="00C07BCE">
      <w:pPr>
        <w:autoSpaceDE w:val="0"/>
        <w:autoSpaceDN w:val="0"/>
        <w:adjustRightInd w:val="0"/>
        <w:rPr>
          <w:szCs w:val="24"/>
        </w:rPr>
      </w:pPr>
      <w:r>
        <w:t>Gårdsföreningen skall snarast informera nya hyresgäster om sin verksamhet och erbjuda hyresgästen och hushållets medlemmar möjlighet att bli medlemmar. Medlemskapet upphör automatiskt när hyresavtalet upphör, om inte nytt hyres</w:t>
      </w:r>
      <w:r>
        <w:softHyphen/>
        <w:t>kontrakt tecknas i Gårdsföreningens område</w:t>
      </w:r>
      <w:r w:rsidRPr="0076180F">
        <w:t xml:space="preserve">. </w:t>
      </w:r>
      <w:r w:rsidR="005C3FCB" w:rsidRPr="00104756">
        <w:rPr>
          <w:color w:val="000000" w:themeColor="text1"/>
        </w:rPr>
        <w:t>Gårdsföreningen ansvarar för att föra och uppdatera en medlemsförteckning</w:t>
      </w:r>
      <w:r w:rsidR="00104756" w:rsidRPr="00104756">
        <w:rPr>
          <w:color w:val="000000" w:themeColor="text1"/>
        </w:rPr>
        <w:t xml:space="preserve"> enligt rådande lagstiftnin</w:t>
      </w:r>
      <w:r w:rsidR="00104756" w:rsidRPr="00A1319D">
        <w:rPr>
          <w:color w:val="000000" w:themeColor="text1"/>
        </w:rPr>
        <w:t>g</w:t>
      </w:r>
      <w:r w:rsidR="005C3FCB" w:rsidRPr="00A1319D">
        <w:rPr>
          <w:color w:val="000000" w:themeColor="text1"/>
        </w:rPr>
        <w:t>.</w:t>
      </w:r>
      <w:r w:rsidRPr="00A1319D">
        <w:rPr>
          <w:color w:val="000000" w:themeColor="text1"/>
          <w:szCs w:val="24"/>
        </w:rPr>
        <w:t xml:space="preserve"> </w:t>
      </w:r>
    </w:p>
    <w:p w14:paraId="6DE3748B" w14:textId="77777777" w:rsidR="00C07BCE" w:rsidRDefault="00C07BCE" w:rsidP="00C07BCE">
      <w:pPr>
        <w:spacing w:line="260" w:lineRule="exact"/>
      </w:pPr>
    </w:p>
    <w:p w14:paraId="49FAF015" w14:textId="77777777" w:rsidR="00C07BCE" w:rsidRDefault="00C07BCE" w:rsidP="00C07BCE">
      <w:pPr>
        <w:pStyle w:val="Rubrik1"/>
        <w:spacing w:line="260" w:lineRule="exact"/>
      </w:pPr>
      <w:r w:rsidRPr="00B93840">
        <w:t>Styrelse och firmateckning</w:t>
      </w:r>
    </w:p>
    <w:p w14:paraId="3AD92B93" w14:textId="77777777" w:rsidR="00C07BCE" w:rsidRDefault="00C07BCE" w:rsidP="00C07BCE">
      <w:pPr>
        <w:spacing w:line="260" w:lineRule="exact"/>
      </w:pPr>
      <w:r>
        <w:t>Gårdsföreningen skall ha en styrelse som består av minst tre perso</w:t>
      </w:r>
      <w:r>
        <w:softHyphen/>
        <w:t>ner</w:t>
      </w:r>
      <w:r w:rsidR="008C363F">
        <w:t xml:space="preserve"> från tre olika lägenheter</w:t>
      </w:r>
      <w:r>
        <w:t>. Av styrelsens ledamöter skall utses ordförande,</w:t>
      </w:r>
      <w:r w:rsidR="008C363F">
        <w:t xml:space="preserve"> kass</w:t>
      </w:r>
      <w:r w:rsidR="007E6123">
        <w:t>ör</w:t>
      </w:r>
      <w:r w:rsidR="008C363F">
        <w:t xml:space="preserve"> och sekrete</w:t>
      </w:r>
      <w:r w:rsidR="008C363F">
        <w:softHyphen/>
        <w:t xml:space="preserve">rare. </w:t>
      </w:r>
      <w:r>
        <w:t xml:space="preserve"> </w:t>
      </w:r>
    </w:p>
    <w:p w14:paraId="386966FE" w14:textId="77777777" w:rsidR="008C363F" w:rsidRDefault="008C363F" w:rsidP="00C07BCE">
      <w:pPr>
        <w:spacing w:line="260" w:lineRule="exact"/>
        <w:rPr>
          <w:b/>
        </w:rPr>
      </w:pPr>
    </w:p>
    <w:p w14:paraId="3EA0E7C7" w14:textId="77777777" w:rsidR="00AF09DD" w:rsidRDefault="00AF09DD" w:rsidP="00C07BCE">
      <w:pPr>
        <w:spacing w:line="260" w:lineRule="exact"/>
      </w:pPr>
      <w:r w:rsidRPr="00AF09DD">
        <w:rPr>
          <w:b/>
        </w:rPr>
        <w:t>Ekonomi</w:t>
      </w:r>
    </w:p>
    <w:p w14:paraId="3DE89E67" w14:textId="554EF324" w:rsidR="005C3FCB" w:rsidRPr="00216B25" w:rsidRDefault="00C07BCE" w:rsidP="00C07BCE">
      <w:pPr>
        <w:spacing w:line="260" w:lineRule="exact"/>
        <w:rPr>
          <w:color w:val="000000" w:themeColor="text1"/>
        </w:rPr>
      </w:pPr>
      <w:r w:rsidRPr="00216B25">
        <w:rPr>
          <w:color w:val="000000" w:themeColor="text1"/>
        </w:rPr>
        <w:t>Gårdsföreningens ekonomi attesteras</w:t>
      </w:r>
      <w:r w:rsidR="00216B25" w:rsidRPr="00216B25">
        <w:rPr>
          <w:color w:val="000000" w:themeColor="text1"/>
        </w:rPr>
        <w:t>/godkänns</w:t>
      </w:r>
      <w:r w:rsidRPr="00216B25">
        <w:rPr>
          <w:color w:val="000000" w:themeColor="text1"/>
        </w:rPr>
        <w:t xml:space="preserve"> av </w:t>
      </w:r>
      <w:r w:rsidR="005C3FCB" w:rsidRPr="00216B25">
        <w:rPr>
          <w:color w:val="000000" w:themeColor="text1"/>
        </w:rPr>
        <w:t xml:space="preserve">Hyresgästföreningen i det aktuella geografiska området (stadsdelsnivå). Gårdsföreningens budget framgår av administrationsavtalet som ska undertecknas av </w:t>
      </w:r>
      <w:r w:rsidR="0039562B">
        <w:rPr>
          <w:color w:val="000000" w:themeColor="text1"/>
        </w:rPr>
        <w:t xml:space="preserve">Bostads </w:t>
      </w:r>
      <w:r w:rsidR="005C3FCB" w:rsidRPr="00216B25">
        <w:rPr>
          <w:color w:val="000000" w:themeColor="text1"/>
        </w:rPr>
        <w:t xml:space="preserve">AB Poseidon, Hyresgästföreningen region västra Sverige, berörd Hyresgästförening (stadsdelsnivå) samt </w:t>
      </w:r>
      <w:r w:rsidR="0039562B">
        <w:rPr>
          <w:color w:val="000000" w:themeColor="text1"/>
        </w:rPr>
        <w:t xml:space="preserve">hela </w:t>
      </w:r>
      <w:r w:rsidR="005C3FCB" w:rsidRPr="00216B25">
        <w:rPr>
          <w:color w:val="000000" w:themeColor="text1"/>
        </w:rPr>
        <w:t xml:space="preserve">Gårdsföreningens styrelse. </w:t>
      </w:r>
    </w:p>
    <w:p w14:paraId="2011987B" w14:textId="77777777" w:rsidR="009B36CC" w:rsidRDefault="009B36CC" w:rsidP="00C07BCE">
      <w:pPr>
        <w:spacing w:line="260" w:lineRule="exact"/>
        <w:rPr>
          <w:color w:val="FF0000"/>
        </w:rPr>
      </w:pPr>
    </w:p>
    <w:p w14:paraId="5E136FF6" w14:textId="58933A03" w:rsidR="009B36CC" w:rsidRPr="007E6123" w:rsidRDefault="009B36CC" w:rsidP="00C07BCE">
      <w:pPr>
        <w:spacing w:line="260" w:lineRule="exact"/>
        <w:rPr>
          <w:color w:val="000000" w:themeColor="text1"/>
        </w:rPr>
      </w:pPr>
      <w:r w:rsidRPr="007E6123">
        <w:rPr>
          <w:color w:val="000000" w:themeColor="text1"/>
        </w:rPr>
        <w:lastRenderedPageBreak/>
        <w:t xml:space="preserve">Löpande inköp </w:t>
      </w:r>
      <w:r w:rsidR="007E6123" w:rsidRPr="007E6123">
        <w:rPr>
          <w:color w:val="000000" w:themeColor="text1"/>
        </w:rPr>
        <w:t>konteras/godkänns</w:t>
      </w:r>
      <w:r w:rsidRPr="007E6123">
        <w:rPr>
          <w:color w:val="000000" w:themeColor="text1"/>
        </w:rPr>
        <w:t xml:space="preserve"> av </w:t>
      </w:r>
      <w:r w:rsidR="00A16C36" w:rsidRPr="007E6123">
        <w:rPr>
          <w:color w:val="000000" w:themeColor="text1"/>
        </w:rPr>
        <w:t>både ordförande och ka</w:t>
      </w:r>
      <w:r w:rsidR="007E6123" w:rsidRPr="007E6123">
        <w:rPr>
          <w:color w:val="000000" w:themeColor="text1"/>
        </w:rPr>
        <w:t>ssör eller sekreterare och kassör</w:t>
      </w:r>
      <w:r w:rsidR="00A16C36" w:rsidRPr="007E6123">
        <w:rPr>
          <w:color w:val="000000" w:themeColor="text1"/>
        </w:rPr>
        <w:t xml:space="preserve"> i </w:t>
      </w:r>
      <w:r w:rsidRPr="007E6123">
        <w:rPr>
          <w:color w:val="000000" w:themeColor="text1"/>
        </w:rPr>
        <w:t xml:space="preserve">Gårdsföreningen, samt </w:t>
      </w:r>
      <w:r w:rsidR="007E6123" w:rsidRPr="007E6123">
        <w:rPr>
          <w:color w:val="000000" w:themeColor="text1"/>
        </w:rPr>
        <w:t xml:space="preserve">attesteras/godkänns </w:t>
      </w:r>
      <w:r w:rsidRPr="007E6123">
        <w:rPr>
          <w:color w:val="000000" w:themeColor="text1"/>
        </w:rPr>
        <w:t>av Hyresgästföreningen i det aktuella geografiska området (stadsdelsnivå)</w:t>
      </w:r>
      <w:r w:rsidR="00AF09DD" w:rsidRPr="007E6123">
        <w:rPr>
          <w:color w:val="000000" w:themeColor="text1"/>
        </w:rPr>
        <w:t>.</w:t>
      </w:r>
    </w:p>
    <w:p w14:paraId="2ABB22EF" w14:textId="77777777" w:rsidR="009B36CC" w:rsidRPr="00202300" w:rsidRDefault="009B36CC" w:rsidP="00C07BCE">
      <w:pPr>
        <w:spacing w:line="260" w:lineRule="exact"/>
        <w:rPr>
          <w:color w:val="000000" w:themeColor="text1"/>
        </w:rPr>
      </w:pPr>
    </w:p>
    <w:p w14:paraId="6837FA3F" w14:textId="77777777" w:rsidR="009B36CC" w:rsidRPr="004E106D" w:rsidRDefault="009B36CC" w:rsidP="00C07BCE">
      <w:pPr>
        <w:spacing w:line="260" w:lineRule="exact"/>
        <w:rPr>
          <w:color w:val="000000" w:themeColor="text1"/>
        </w:rPr>
      </w:pPr>
      <w:r w:rsidRPr="00202300">
        <w:rPr>
          <w:color w:val="000000" w:themeColor="text1"/>
        </w:rPr>
        <w:t xml:space="preserve">Handkassa och förskott </w:t>
      </w:r>
      <w:r w:rsidR="00D56970" w:rsidRPr="00202300">
        <w:rPr>
          <w:color w:val="000000" w:themeColor="text1"/>
        </w:rPr>
        <w:t xml:space="preserve">med underlag </w:t>
      </w:r>
      <w:r w:rsidR="007E6123" w:rsidRPr="00202300">
        <w:rPr>
          <w:color w:val="000000" w:themeColor="text1"/>
        </w:rPr>
        <w:t>kan utanordnas</w:t>
      </w:r>
      <w:r w:rsidRPr="00202300">
        <w:rPr>
          <w:color w:val="000000" w:themeColor="text1"/>
        </w:rPr>
        <w:t xml:space="preserve"> av projektledare anställd av Hyresgästföreningen med underlag till regionens ekonomiavdelning.</w:t>
      </w:r>
      <w:r w:rsidR="00202300">
        <w:rPr>
          <w:color w:val="000000" w:themeColor="text1"/>
        </w:rPr>
        <w:t xml:space="preserve"> Utbetalning kan ske först när </w:t>
      </w:r>
      <w:r w:rsidR="00202300" w:rsidRPr="004E106D">
        <w:rPr>
          <w:color w:val="000000" w:themeColor="text1"/>
        </w:rPr>
        <w:t xml:space="preserve">administrationsavtal med samtliga bilagor är </w:t>
      </w:r>
      <w:r w:rsidR="00C30F69" w:rsidRPr="004E106D">
        <w:rPr>
          <w:color w:val="000000" w:themeColor="text1"/>
        </w:rPr>
        <w:t xml:space="preserve">undertecknade av alla parter. </w:t>
      </w:r>
      <w:r w:rsidR="00202300" w:rsidRPr="004E106D">
        <w:rPr>
          <w:color w:val="000000" w:themeColor="text1"/>
        </w:rPr>
        <w:t xml:space="preserve"> </w:t>
      </w:r>
    </w:p>
    <w:p w14:paraId="46883168" w14:textId="77777777" w:rsidR="009B36CC" w:rsidRPr="004E106D" w:rsidRDefault="009B36CC" w:rsidP="00C07BCE">
      <w:pPr>
        <w:spacing w:line="260" w:lineRule="exact"/>
        <w:rPr>
          <w:color w:val="000000" w:themeColor="text1"/>
        </w:rPr>
      </w:pPr>
    </w:p>
    <w:p w14:paraId="71DC398C" w14:textId="77777777" w:rsidR="009B36CC" w:rsidRDefault="00AF09DD" w:rsidP="00C07BCE">
      <w:pPr>
        <w:spacing w:line="260" w:lineRule="exact"/>
        <w:rPr>
          <w:color w:val="000000" w:themeColor="text1"/>
        </w:rPr>
      </w:pPr>
      <w:r w:rsidRPr="004E106D">
        <w:rPr>
          <w:color w:val="000000" w:themeColor="text1"/>
        </w:rPr>
        <w:t>Samtlig ekonomisk</w:t>
      </w:r>
      <w:r w:rsidR="004E106D" w:rsidRPr="004E106D">
        <w:rPr>
          <w:color w:val="000000" w:themeColor="text1"/>
        </w:rPr>
        <w:t xml:space="preserve"> hantering skall ske skyndsamt,</w:t>
      </w:r>
      <w:r w:rsidR="00C30F69" w:rsidRPr="004E106D">
        <w:rPr>
          <w:color w:val="000000" w:themeColor="text1"/>
        </w:rPr>
        <w:t xml:space="preserve"> </w:t>
      </w:r>
      <w:r w:rsidR="004E106D" w:rsidRPr="004E106D">
        <w:rPr>
          <w:color w:val="000000" w:themeColor="text1"/>
        </w:rPr>
        <w:t>och</w:t>
      </w:r>
      <w:r w:rsidR="00B22C9A" w:rsidRPr="004E106D">
        <w:rPr>
          <w:color w:val="000000" w:themeColor="text1"/>
        </w:rPr>
        <w:t xml:space="preserve"> a</w:t>
      </w:r>
      <w:r w:rsidR="00A7667D" w:rsidRPr="004E106D">
        <w:rPr>
          <w:color w:val="000000" w:themeColor="text1"/>
        </w:rPr>
        <w:t>tt digitala kanaler används i så stor utsträckning som möjligt för kommunikation och hantering av dokument.</w:t>
      </w:r>
    </w:p>
    <w:p w14:paraId="289896BD" w14:textId="77777777" w:rsidR="004F7808" w:rsidRDefault="004F7808" w:rsidP="00C07BCE">
      <w:pPr>
        <w:spacing w:line="260" w:lineRule="exact"/>
        <w:rPr>
          <w:color w:val="000000" w:themeColor="text1"/>
        </w:rPr>
      </w:pPr>
    </w:p>
    <w:p w14:paraId="00DB9347" w14:textId="77777777" w:rsidR="004F7808" w:rsidRDefault="004F7808" w:rsidP="00C07BCE">
      <w:pPr>
        <w:spacing w:line="260" w:lineRule="exact"/>
        <w:rPr>
          <w:color w:val="000000" w:themeColor="text1"/>
        </w:rPr>
      </w:pPr>
      <w:r>
        <w:rPr>
          <w:color w:val="000000" w:themeColor="text1"/>
        </w:rPr>
        <w:t>Gårdsföreningarna får inte ha några inkomster utöver tilldelade pengar i</w:t>
      </w:r>
      <w:r w:rsidR="006E6A03">
        <w:rPr>
          <w:color w:val="000000" w:themeColor="text1"/>
        </w:rPr>
        <w:t xml:space="preserve"> </w:t>
      </w:r>
      <w:r>
        <w:rPr>
          <w:color w:val="000000" w:themeColor="text1"/>
        </w:rPr>
        <w:t>administrationsavtalet.</w:t>
      </w:r>
    </w:p>
    <w:p w14:paraId="02ADAA44" w14:textId="77777777" w:rsidR="007454E2" w:rsidRDefault="007454E2" w:rsidP="00C07BCE">
      <w:pPr>
        <w:spacing w:line="260" w:lineRule="exact"/>
        <w:rPr>
          <w:color w:val="000000" w:themeColor="text1"/>
        </w:rPr>
      </w:pPr>
    </w:p>
    <w:p w14:paraId="5B69B145" w14:textId="77777777" w:rsidR="007454E2" w:rsidRPr="007454E2" w:rsidRDefault="007454E2" w:rsidP="00C07BCE">
      <w:pPr>
        <w:spacing w:line="260" w:lineRule="exact"/>
        <w:rPr>
          <w:b/>
          <w:color w:val="000000" w:themeColor="text1"/>
        </w:rPr>
      </w:pPr>
      <w:r w:rsidRPr="007454E2">
        <w:rPr>
          <w:b/>
          <w:color w:val="000000" w:themeColor="text1"/>
        </w:rPr>
        <w:t>Försäkring</w:t>
      </w:r>
    </w:p>
    <w:p w14:paraId="00C27CBF" w14:textId="77777777" w:rsidR="007454E2" w:rsidRPr="007454E2" w:rsidRDefault="00DD7F82" w:rsidP="007454E2">
      <w:pPr>
        <w:spacing w:line="260" w:lineRule="exact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Gårdsföreningen är en del av Hyresgästföreningens verksamhet och omfattas därmed av Hyresgästföreningens förbundsförsäkring.</w:t>
      </w:r>
      <w:r w:rsidR="00E562AF">
        <w:rPr>
          <w:rFonts w:eastAsiaTheme="minorHAnsi"/>
          <w:color w:val="000000"/>
          <w:szCs w:val="24"/>
          <w:lang w:eastAsia="en-US"/>
        </w:rPr>
        <w:t xml:space="preserve"> </w:t>
      </w:r>
    </w:p>
    <w:p w14:paraId="403859FE" w14:textId="77777777" w:rsidR="007454E2" w:rsidRDefault="007454E2" w:rsidP="00C07BCE">
      <w:pPr>
        <w:spacing w:line="260" w:lineRule="exact"/>
      </w:pPr>
    </w:p>
    <w:p w14:paraId="4CE13E5D" w14:textId="77777777" w:rsidR="00C07BCE" w:rsidRDefault="00C07BCE" w:rsidP="00C07BCE">
      <w:pPr>
        <w:spacing w:line="260" w:lineRule="exact"/>
        <w:rPr>
          <w:b/>
        </w:rPr>
      </w:pPr>
      <w:r>
        <w:rPr>
          <w:b/>
        </w:rPr>
        <w:t>Ordinarie årsmöte och föreningsmöten</w:t>
      </w:r>
    </w:p>
    <w:p w14:paraId="782259F6" w14:textId="77777777" w:rsidR="00C07BCE" w:rsidRPr="009D2021" w:rsidRDefault="00C07BCE" w:rsidP="00C07BCE">
      <w:pPr>
        <w:spacing w:line="260" w:lineRule="exact"/>
        <w:rPr>
          <w:color w:val="000000" w:themeColor="text1"/>
        </w:rPr>
      </w:pPr>
      <w:r>
        <w:t>Styrelsen skall en gång per år kalla alla medlemmarna till ordi</w:t>
      </w:r>
      <w:r>
        <w:softHyphen/>
        <w:t xml:space="preserve">narie årsmöte. Vid årsmötet väljer medlemmarna styrelse för ett år i taget. Varje medlem har en röst. </w:t>
      </w:r>
      <w:r w:rsidR="009D2021">
        <w:t xml:space="preserve">Vid </w:t>
      </w:r>
      <w:r>
        <w:t xml:space="preserve">lika röstetal har </w:t>
      </w:r>
      <w:r w:rsidRPr="009D2021">
        <w:rPr>
          <w:color w:val="000000" w:themeColor="text1"/>
        </w:rPr>
        <w:t>ordföranden utslagsröst.</w:t>
      </w:r>
    </w:p>
    <w:p w14:paraId="58E22CF3" w14:textId="77777777" w:rsidR="00C07BCE" w:rsidRPr="009D2021" w:rsidRDefault="00C07BCE" w:rsidP="00C07BCE">
      <w:pPr>
        <w:spacing w:line="260" w:lineRule="exact"/>
        <w:rPr>
          <w:color w:val="000000" w:themeColor="text1"/>
        </w:rPr>
      </w:pPr>
    </w:p>
    <w:p w14:paraId="77E34668" w14:textId="77777777" w:rsidR="00D56970" w:rsidRPr="009D2021" w:rsidRDefault="00D56970" w:rsidP="00C07BCE">
      <w:pPr>
        <w:spacing w:line="260" w:lineRule="exact"/>
        <w:rPr>
          <w:color w:val="000000" w:themeColor="text1"/>
        </w:rPr>
      </w:pPr>
      <w:r w:rsidRPr="009D2021">
        <w:rPr>
          <w:color w:val="000000" w:themeColor="text1"/>
        </w:rPr>
        <w:t>Angivna mallar skall användas för årsmötesprotokoll med tillhörande projektplan. Till årsmötet upprättas aktuell inventarielista och medlemsförteckning</w:t>
      </w:r>
      <w:r w:rsidR="009D2021" w:rsidRPr="009D2021">
        <w:rPr>
          <w:color w:val="000000" w:themeColor="text1"/>
        </w:rPr>
        <w:t xml:space="preserve"> i enlighet med rådande lagstiftning</w:t>
      </w:r>
      <w:r w:rsidRPr="009D2021">
        <w:rPr>
          <w:color w:val="000000" w:themeColor="text1"/>
        </w:rPr>
        <w:t xml:space="preserve">. </w:t>
      </w:r>
      <w:r w:rsidR="009D2021">
        <w:rPr>
          <w:color w:val="000000" w:themeColor="text1"/>
        </w:rPr>
        <w:t xml:space="preserve">Administrationsavtalet med samtliga bilagor </w:t>
      </w:r>
      <w:r w:rsidRPr="009D2021">
        <w:rPr>
          <w:color w:val="000000" w:themeColor="text1"/>
        </w:rPr>
        <w:t>skickas efter genomfört årsmöte till projektledare tillhörande Hyresgästföreningen Västra Sverige.</w:t>
      </w:r>
    </w:p>
    <w:p w14:paraId="651105B4" w14:textId="77777777" w:rsidR="00D56970" w:rsidRDefault="00D56970" w:rsidP="00C07BCE">
      <w:pPr>
        <w:spacing w:line="260" w:lineRule="exact"/>
      </w:pPr>
    </w:p>
    <w:p w14:paraId="5914C965" w14:textId="77777777" w:rsidR="00C07BCE" w:rsidRDefault="00C07BCE" w:rsidP="00C07BCE">
      <w:pPr>
        <w:spacing w:line="260" w:lineRule="exact"/>
      </w:pPr>
      <w:r>
        <w:t>Styrelsen skall kalla medlemmarna till löpande föreningsmöten när det finns be</w:t>
      </w:r>
      <w:r>
        <w:softHyphen/>
        <w:t xml:space="preserve">hov av </w:t>
      </w:r>
      <w:r w:rsidRPr="00E51357">
        <w:t>information och meningsutbyte</w:t>
      </w:r>
      <w:r>
        <w:t>. Styrelsen skall inhämta medlem</w:t>
      </w:r>
      <w:r>
        <w:softHyphen/>
        <w:t>marnas beslut i alla principiellt viktiga frågor. Formerna för beslut är samma som vid årsmö</w:t>
      </w:r>
      <w:r w:rsidR="009D2021">
        <w:t>tet</w:t>
      </w:r>
      <w:r>
        <w:t>.</w:t>
      </w:r>
    </w:p>
    <w:p w14:paraId="0D7EFCF7" w14:textId="77777777" w:rsidR="00C07BCE" w:rsidRDefault="00C07BCE" w:rsidP="00C07BCE">
      <w:pPr>
        <w:spacing w:line="260" w:lineRule="exact"/>
      </w:pPr>
    </w:p>
    <w:p w14:paraId="5BBB37F7" w14:textId="44B22FF4" w:rsidR="00C07BCE" w:rsidRDefault="00C07BCE" w:rsidP="00C07BCE">
      <w:pPr>
        <w:spacing w:line="260" w:lineRule="exact"/>
      </w:pPr>
      <w:r>
        <w:t xml:space="preserve">Styrelsen skall kalla alla medlemmar till ordinarie årsmöte minst en vecka i förväg. Kallelsen </w:t>
      </w:r>
      <w:r w:rsidR="0001142D">
        <w:t>kan</w:t>
      </w:r>
      <w:r>
        <w:t xml:space="preserve"> innehålla en dagordning över vilka frågor som skall behandlas på mötet. </w:t>
      </w:r>
    </w:p>
    <w:p w14:paraId="385EED53" w14:textId="77777777" w:rsidR="00C07BCE" w:rsidRDefault="00C07BCE" w:rsidP="00C07BCE">
      <w:pPr>
        <w:spacing w:line="260" w:lineRule="exact"/>
      </w:pPr>
    </w:p>
    <w:p w14:paraId="2CC366E4" w14:textId="77777777" w:rsidR="005C3FCB" w:rsidRDefault="00C07BCE" w:rsidP="007454E2">
      <w:pPr>
        <w:pStyle w:val="Rubrik1"/>
        <w:spacing w:line="260" w:lineRule="exact"/>
      </w:pPr>
      <w:r>
        <w:t>Ändring av</w:t>
      </w:r>
      <w:r w:rsidR="005C3FCB">
        <w:t xml:space="preserve"> riktlinjer</w:t>
      </w:r>
    </w:p>
    <w:p w14:paraId="5F4EF538" w14:textId="77777777" w:rsidR="00C07BCE" w:rsidRPr="00BD51A4" w:rsidRDefault="005C3FCB" w:rsidP="00C07BCE">
      <w:pPr>
        <w:spacing w:line="260" w:lineRule="exact"/>
        <w:rPr>
          <w:color w:val="000000" w:themeColor="text1"/>
        </w:rPr>
      </w:pPr>
      <w:r w:rsidRPr="00BD51A4">
        <w:rPr>
          <w:color w:val="000000" w:themeColor="text1"/>
        </w:rPr>
        <w:t xml:space="preserve">Riktlinjerna fastslås och ändras av </w:t>
      </w:r>
      <w:r w:rsidR="00BD51A4" w:rsidRPr="00BD51A4">
        <w:rPr>
          <w:color w:val="000000" w:themeColor="text1"/>
        </w:rPr>
        <w:t>boinflytandekommittén</w:t>
      </w:r>
      <w:r w:rsidRPr="00BD51A4">
        <w:rPr>
          <w:color w:val="000000" w:themeColor="text1"/>
        </w:rPr>
        <w:t xml:space="preserve"> för Hyresgästföreningen och </w:t>
      </w:r>
      <w:r w:rsidR="007F5B85" w:rsidRPr="00BD51A4">
        <w:rPr>
          <w:color w:val="000000" w:themeColor="text1"/>
        </w:rPr>
        <w:t xml:space="preserve">Bostads </w:t>
      </w:r>
      <w:r w:rsidRPr="00BD51A4">
        <w:rPr>
          <w:color w:val="000000" w:themeColor="text1"/>
        </w:rPr>
        <w:t xml:space="preserve">AB Poseidon. </w:t>
      </w:r>
    </w:p>
    <w:p w14:paraId="73224E9D" w14:textId="77777777" w:rsidR="005C3FCB" w:rsidRDefault="005C3FCB" w:rsidP="00C07BCE">
      <w:pPr>
        <w:spacing w:line="260" w:lineRule="exact"/>
      </w:pPr>
    </w:p>
    <w:p w14:paraId="062EE51C" w14:textId="77777777" w:rsidR="00C07BCE" w:rsidRDefault="00C07BCE" w:rsidP="00C07BCE">
      <w:pPr>
        <w:pStyle w:val="Rubrik1"/>
        <w:spacing w:line="260" w:lineRule="exact"/>
      </w:pPr>
      <w:r>
        <w:t>Upplösning av Gårdsförening</w:t>
      </w:r>
    </w:p>
    <w:p w14:paraId="50181141" w14:textId="77777777" w:rsidR="00C07BCE" w:rsidRDefault="00C07BCE" w:rsidP="00C07BCE">
      <w:pPr>
        <w:spacing w:line="260" w:lineRule="exact"/>
      </w:pPr>
      <w:r>
        <w:t>Ordinarie årsmöte eller föreningsmöte kan besluta om upplösning av gårdsföre</w:t>
      </w:r>
      <w:r>
        <w:softHyphen/>
        <w:t xml:space="preserve">ning om beslut fattats med två tredjedelars majoritet. </w:t>
      </w:r>
      <w:r w:rsidR="00AE2A52">
        <w:t xml:space="preserve">Detta ska omedelbart meddelas projektledare. </w:t>
      </w:r>
      <w:r>
        <w:t xml:space="preserve">Eventuella tillgångar och inventarier återlämnas till Bostads AB Poseidon och Hyresgästföreningen, för att kunna användas i andra gårdsföreningar. </w:t>
      </w:r>
    </w:p>
    <w:p w14:paraId="465AB94A" w14:textId="77777777" w:rsidR="00C07BCE" w:rsidRDefault="00C07BCE" w:rsidP="00C07BCE">
      <w:pPr>
        <w:spacing w:line="260" w:lineRule="exact"/>
      </w:pPr>
    </w:p>
    <w:p w14:paraId="21831B16" w14:textId="77777777" w:rsidR="00C07BCE" w:rsidRDefault="00C07BCE" w:rsidP="00C04E53">
      <w:pPr>
        <w:spacing w:line="260" w:lineRule="exact"/>
      </w:pPr>
      <w:r>
        <w:t>Om styrelsens ledamöter avsäger sig sina uppdrag i förtid</w:t>
      </w:r>
      <w:r w:rsidR="000C21C3">
        <w:t>,</w:t>
      </w:r>
      <w:r>
        <w:t xml:space="preserve"> så att styrelsens ledamöter inte uppgår till minst tre personer</w:t>
      </w:r>
      <w:r w:rsidR="000C21C3">
        <w:t>,</w:t>
      </w:r>
      <w:r>
        <w:t xml:space="preserve"> </w:t>
      </w:r>
      <w:r w:rsidR="00AE2A52">
        <w:t>granskas ekonomi och inventarier</w:t>
      </w:r>
      <w:r w:rsidR="000C21C3">
        <w:t xml:space="preserve"> av projektledaren. Nytt administrationsavtal skrivs med ny styrelse efter extra årsmöte.</w:t>
      </w:r>
    </w:p>
    <w:p w14:paraId="3DB2CE3E" w14:textId="77777777" w:rsidR="0017047C" w:rsidRDefault="0017047C" w:rsidP="00C07BCE">
      <w:pPr>
        <w:spacing w:line="260" w:lineRule="exact"/>
      </w:pPr>
    </w:p>
    <w:p w14:paraId="0F9F03A8" w14:textId="77777777" w:rsidR="007F731B" w:rsidRPr="00AC1ADA" w:rsidRDefault="007F731B" w:rsidP="006A386B">
      <w:pPr>
        <w:spacing w:line="260" w:lineRule="exact"/>
        <w:rPr>
          <w:color w:val="000000" w:themeColor="text1"/>
        </w:rPr>
      </w:pPr>
    </w:p>
    <w:sectPr w:rsidR="007F731B" w:rsidRPr="00AC1ADA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F1172" w14:textId="77777777" w:rsidR="00470827" w:rsidRDefault="00470827" w:rsidP="00470827">
      <w:r>
        <w:separator/>
      </w:r>
    </w:p>
  </w:endnote>
  <w:endnote w:type="continuationSeparator" w:id="0">
    <w:p w14:paraId="6BECE6BB" w14:textId="77777777" w:rsidR="00470827" w:rsidRDefault="00470827" w:rsidP="0047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14A00" w14:textId="77777777" w:rsidR="00470827" w:rsidRDefault="00470827" w:rsidP="00470827">
      <w:r>
        <w:separator/>
      </w:r>
    </w:p>
  </w:footnote>
  <w:footnote w:type="continuationSeparator" w:id="0">
    <w:p w14:paraId="7A17A622" w14:textId="77777777" w:rsidR="00470827" w:rsidRDefault="00470827" w:rsidP="0047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A3555" w14:textId="77777777" w:rsidR="00470827" w:rsidRPr="00AC1ADA" w:rsidRDefault="00470827" w:rsidP="00470827">
    <w:pPr>
      <w:spacing w:line="260" w:lineRule="exact"/>
      <w:rPr>
        <w:color w:val="000000" w:themeColor="text1"/>
      </w:rPr>
    </w:pPr>
    <w:r w:rsidRPr="00AC1ADA">
      <w:rPr>
        <w:color w:val="000000" w:themeColor="text1"/>
      </w:rPr>
      <w:t xml:space="preserve">Beslutat på delegation av BIK den </w:t>
    </w:r>
    <w:r>
      <w:rPr>
        <w:color w:val="000000" w:themeColor="text1"/>
      </w:rPr>
      <w:t>10</w:t>
    </w:r>
    <w:r w:rsidRPr="00AC1ADA">
      <w:rPr>
        <w:color w:val="000000" w:themeColor="text1"/>
      </w:rPr>
      <w:t xml:space="preserve"> </w:t>
    </w:r>
    <w:r>
      <w:rPr>
        <w:color w:val="000000" w:themeColor="text1"/>
      </w:rPr>
      <w:t>januari 2018</w:t>
    </w:r>
  </w:p>
  <w:p w14:paraId="18351159" w14:textId="77777777" w:rsidR="00470827" w:rsidRDefault="0047082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CE"/>
    <w:rsid w:val="0001142D"/>
    <w:rsid w:val="00023B51"/>
    <w:rsid w:val="0006266D"/>
    <w:rsid w:val="000C21C3"/>
    <w:rsid w:val="000C2A96"/>
    <w:rsid w:val="000E4999"/>
    <w:rsid w:val="000E5A56"/>
    <w:rsid w:val="000F4F0E"/>
    <w:rsid w:val="00102832"/>
    <w:rsid w:val="00104756"/>
    <w:rsid w:val="001646C6"/>
    <w:rsid w:val="0017047C"/>
    <w:rsid w:val="00202300"/>
    <w:rsid w:val="00216B25"/>
    <w:rsid w:val="00233CEC"/>
    <w:rsid w:val="00346B18"/>
    <w:rsid w:val="0039562B"/>
    <w:rsid w:val="003D4212"/>
    <w:rsid w:val="003E2D3C"/>
    <w:rsid w:val="00470827"/>
    <w:rsid w:val="004B3B44"/>
    <w:rsid w:val="004E106D"/>
    <w:rsid w:val="004F7808"/>
    <w:rsid w:val="005272A1"/>
    <w:rsid w:val="005C3FCB"/>
    <w:rsid w:val="005C6357"/>
    <w:rsid w:val="0060713A"/>
    <w:rsid w:val="006A386B"/>
    <w:rsid w:val="006B6E40"/>
    <w:rsid w:val="006E0EF2"/>
    <w:rsid w:val="006E6A03"/>
    <w:rsid w:val="007454E2"/>
    <w:rsid w:val="007A7996"/>
    <w:rsid w:val="007E07AE"/>
    <w:rsid w:val="007E6123"/>
    <w:rsid w:val="007F5B85"/>
    <w:rsid w:val="007F731B"/>
    <w:rsid w:val="00812636"/>
    <w:rsid w:val="00836F79"/>
    <w:rsid w:val="008C363F"/>
    <w:rsid w:val="008F54BD"/>
    <w:rsid w:val="00904E15"/>
    <w:rsid w:val="00905568"/>
    <w:rsid w:val="00927F86"/>
    <w:rsid w:val="009A6C34"/>
    <w:rsid w:val="009B36CC"/>
    <w:rsid w:val="009D2021"/>
    <w:rsid w:val="00A1319D"/>
    <w:rsid w:val="00A16C36"/>
    <w:rsid w:val="00A2151F"/>
    <w:rsid w:val="00A45BD4"/>
    <w:rsid w:val="00A7667D"/>
    <w:rsid w:val="00A87743"/>
    <w:rsid w:val="00A92FDF"/>
    <w:rsid w:val="00AC1ADA"/>
    <w:rsid w:val="00AD5DC8"/>
    <w:rsid w:val="00AE2A52"/>
    <w:rsid w:val="00AF09DD"/>
    <w:rsid w:val="00B168D3"/>
    <w:rsid w:val="00B22C9A"/>
    <w:rsid w:val="00B25A5E"/>
    <w:rsid w:val="00B617C3"/>
    <w:rsid w:val="00B838DF"/>
    <w:rsid w:val="00B93840"/>
    <w:rsid w:val="00BD51A4"/>
    <w:rsid w:val="00BD71B5"/>
    <w:rsid w:val="00C04E53"/>
    <w:rsid w:val="00C07BCE"/>
    <w:rsid w:val="00C30F69"/>
    <w:rsid w:val="00CA2F92"/>
    <w:rsid w:val="00CF620A"/>
    <w:rsid w:val="00D16F90"/>
    <w:rsid w:val="00D36C55"/>
    <w:rsid w:val="00D56970"/>
    <w:rsid w:val="00D728F4"/>
    <w:rsid w:val="00DA4B12"/>
    <w:rsid w:val="00DD7F82"/>
    <w:rsid w:val="00DE2502"/>
    <w:rsid w:val="00DF50E5"/>
    <w:rsid w:val="00DF68E4"/>
    <w:rsid w:val="00E562AF"/>
    <w:rsid w:val="00EA131D"/>
    <w:rsid w:val="00ED13E2"/>
    <w:rsid w:val="00F15F0D"/>
    <w:rsid w:val="00F62BA6"/>
    <w:rsid w:val="00F632FC"/>
    <w:rsid w:val="00FB277E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0C66"/>
  <w15:chartTrackingRefBased/>
  <w15:docId w15:val="{0D562679-278E-4EC1-9B90-F7697C16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B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102832"/>
    <w:pPr>
      <w:keepNext/>
      <w:keepLines/>
      <w:spacing w:before="280"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102832"/>
    <w:pPr>
      <w:keepNext/>
      <w:keepLines/>
      <w:spacing w:before="140"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102832"/>
    <w:pPr>
      <w:keepNext/>
      <w:keepLines/>
      <w:spacing w:before="120" w:after="6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4"/>
    <w:qFormat/>
    <w:rsid w:val="00102832"/>
    <w:pPr>
      <w:keepNext/>
      <w:keepLines/>
      <w:spacing w:before="120" w:after="60"/>
      <w:outlineLvl w:val="3"/>
    </w:pPr>
    <w:rPr>
      <w:rFonts w:eastAsiaTheme="majorEastAsia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5"/>
    <w:qFormat/>
    <w:rsid w:val="00102832"/>
    <w:pPr>
      <w:keepNext/>
      <w:keepLines/>
      <w:spacing w:before="120" w:after="60"/>
      <w:outlineLvl w:val="4"/>
    </w:pPr>
    <w:rPr>
      <w:rFonts w:eastAsiaTheme="majorEastAsia" w:cstheme="majorBidi"/>
      <w:i/>
      <w:sz w:val="20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A45BD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343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45BD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45BD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45BD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838DF"/>
    <w:rPr>
      <w:rFonts w:ascii="Arial" w:eastAsiaTheme="majorEastAsia" w:hAnsi="Arial" w:cstheme="majorBidi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DE2502"/>
    <w:rPr>
      <w:rFonts w:ascii="Arial" w:eastAsiaTheme="majorEastAsia" w:hAnsi="Arial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DE2502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DE2502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5"/>
    <w:rsid w:val="00DE2502"/>
    <w:rPr>
      <w:rFonts w:ascii="Arial" w:eastAsiaTheme="majorEastAsia" w:hAnsi="Arial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F731B"/>
    <w:rPr>
      <w:rFonts w:asciiTheme="majorHAnsi" w:eastAsiaTheme="majorEastAsia" w:hAnsiTheme="majorHAnsi" w:cstheme="majorBidi"/>
      <w:i/>
      <w:iCs/>
      <w:color w:val="00343B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F73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45BD4"/>
    <w:pPr>
      <w:pBdr>
        <w:bottom w:val="single" w:sz="8" w:space="4" w:color="006A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F731B"/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45BD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6A77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F731B"/>
    <w:rPr>
      <w:rFonts w:asciiTheme="majorHAnsi" w:eastAsiaTheme="majorEastAsia" w:hAnsiTheme="majorHAnsi" w:cstheme="majorBidi"/>
      <w:i/>
      <w:iCs/>
      <w:color w:val="006A77" w:themeColor="accent1"/>
      <w:spacing w:val="15"/>
      <w:sz w:val="24"/>
      <w:szCs w:val="24"/>
    </w:rPr>
  </w:style>
  <w:style w:type="character" w:styleId="Stark">
    <w:name w:val="Strong"/>
    <w:uiPriority w:val="22"/>
    <w:semiHidden/>
    <w:unhideWhenUsed/>
    <w:qFormat/>
    <w:rsid w:val="00A45BD4"/>
    <w:rPr>
      <w:b/>
      <w:bCs/>
    </w:rPr>
  </w:style>
  <w:style w:type="character" w:styleId="Betoning">
    <w:name w:val="Emphasis"/>
    <w:uiPriority w:val="20"/>
    <w:semiHidden/>
    <w:unhideWhenUsed/>
    <w:qFormat/>
    <w:rsid w:val="00A45BD4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A45BD4"/>
    <w:rPr>
      <w:rFonts w:asciiTheme="minorHAnsi" w:hAnsiTheme="minorHAnsi"/>
    </w:rPr>
  </w:style>
  <w:style w:type="paragraph" w:styleId="Liststycke">
    <w:name w:val="List Paragraph"/>
    <w:basedOn w:val="Normal"/>
    <w:uiPriority w:val="34"/>
    <w:unhideWhenUsed/>
    <w:qFormat/>
    <w:rsid w:val="00A45BD4"/>
    <w:pPr>
      <w:spacing w:line="276" w:lineRule="auto"/>
      <w:ind w:left="720"/>
      <w:contextualSpacing/>
    </w:pPr>
    <w:rPr>
      <w:rFonts w:asciiTheme="minorHAnsi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45BD4"/>
    <w:pPr>
      <w:spacing w:line="276" w:lineRule="auto"/>
    </w:pPr>
    <w:rPr>
      <w:rFonts w:asciiTheme="minorHAnsi" w:hAnsiTheme="minorHAns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F731B"/>
    <w:rPr>
      <w:i/>
      <w:iCs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45BD4"/>
    <w:pPr>
      <w:pBdr>
        <w:bottom w:val="single" w:sz="4" w:space="4" w:color="006A77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6A7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F731B"/>
    <w:rPr>
      <w:b/>
      <w:bCs/>
      <w:i/>
      <w:iCs/>
      <w:color w:val="006A77" w:themeColor="accent1"/>
      <w:sz w:val="24"/>
    </w:rPr>
  </w:style>
  <w:style w:type="character" w:styleId="Diskretbetoning">
    <w:name w:val="Subtle Emphasis"/>
    <w:uiPriority w:val="19"/>
    <w:semiHidden/>
    <w:unhideWhenUsed/>
    <w:qFormat/>
    <w:rsid w:val="00A45BD4"/>
    <w:rPr>
      <w:i/>
      <w:iCs/>
      <w:color w:val="808080" w:themeColor="text1" w:themeTint="7F"/>
    </w:rPr>
  </w:style>
  <w:style w:type="character" w:styleId="Starkbetoning">
    <w:name w:val="Intense Emphasis"/>
    <w:uiPriority w:val="21"/>
    <w:semiHidden/>
    <w:unhideWhenUsed/>
    <w:qFormat/>
    <w:rsid w:val="00A45BD4"/>
    <w:rPr>
      <w:b/>
      <w:bCs/>
      <w:i/>
      <w:iCs/>
      <w:color w:val="006A77" w:themeColor="accent1"/>
    </w:rPr>
  </w:style>
  <w:style w:type="character" w:styleId="Diskretreferens">
    <w:name w:val="Subtle Reference"/>
    <w:uiPriority w:val="31"/>
    <w:semiHidden/>
    <w:unhideWhenUsed/>
    <w:qFormat/>
    <w:rsid w:val="00A45BD4"/>
    <w:rPr>
      <w:smallCaps/>
      <w:color w:val="B2CBCF" w:themeColor="accent2"/>
      <w:u w:val="single"/>
    </w:rPr>
  </w:style>
  <w:style w:type="character" w:styleId="Starkreferens">
    <w:name w:val="Intense Reference"/>
    <w:uiPriority w:val="32"/>
    <w:semiHidden/>
    <w:unhideWhenUsed/>
    <w:qFormat/>
    <w:rsid w:val="00A45BD4"/>
    <w:rPr>
      <w:b/>
      <w:bCs/>
      <w:smallCaps/>
      <w:color w:val="B2CBCF" w:themeColor="accent2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A45BD4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45BD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right="567"/>
    </w:pPr>
    <w:rPr>
      <w:rFonts w:ascii="News Gothic MT" w:hAnsi="News Gothic MT"/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F731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731B"/>
    <w:rPr>
      <w:rFonts w:ascii="Times New Roman" w:hAnsi="Times New Roman"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238" w:right="567"/>
    </w:pPr>
    <w:rPr>
      <w:rFonts w:ascii="News Gothic MT" w:hAnsi="News Gothic MT"/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482" w:right="567"/>
    </w:pPr>
    <w:rPr>
      <w:rFonts w:ascii="News Gothic MT" w:hAnsi="News Gothic MT"/>
      <w:sz w:val="22"/>
    </w:rPr>
  </w:style>
  <w:style w:type="character" w:styleId="Hyperlnk">
    <w:name w:val="Hyperlink"/>
    <w:basedOn w:val="Standardstycketeckensnitt"/>
    <w:uiPriority w:val="99"/>
    <w:unhideWhenUsed/>
    <w:rsid w:val="007F731B"/>
    <w:rPr>
      <w:color w:val="009999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3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31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8774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8774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8774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8774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87743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customStyle="1" w:styleId="Default">
    <w:name w:val="Default"/>
    <w:rsid w:val="007454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708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70827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7082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70827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Poseidon Word och Excel">
      <a:dk1>
        <a:sysClr val="windowText" lastClr="000000"/>
      </a:dk1>
      <a:lt1>
        <a:srgbClr val="FFFFFF"/>
      </a:lt1>
      <a:dk2>
        <a:srgbClr val="005252"/>
      </a:dk2>
      <a:lt2>
        <a:srgbClr val="FFFFFF"/>
      </a:lt2>
      <a:accent1>
        <a:srgbClr val="006A77"/>
      </a:accent1>
      <a:accent2>
        <a:srgbClr val="B2CBCF"/>
      </a:accent2>
      <a:accent3>
        <a:srgbClr val="E5EDEF"/>
      </a:accent3>
      <a:accent4>
        <a:srgbClr val="5D9CA5"/>
      </a:accent4>
      <a:accent5>
        <a:srgbClr val="E0DFDE"/>
      </a:accent5>
      <a:accent6>
        <a:srgbClr val="005252"/>
      </a:accent6>
      <a:hlink>
        <a:srgbClr val="009999"/>
      </a:hlink>
      <a:folHlink>
        <a:srgbClr val="99CC00"/>
      </a:folHlink>
    </a:clrScheme>
    <a:fontScheme name="Posied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3A8B-660E-4F6B-8A4B-C63C019B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4188</Characters>
  <Application>Microsoft Office Word</Application>
  <DocSecurity>4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Eriksson</dc:creator>
  <cp:keywords/>
  <dc:description/>
  <cp:lastModifiedBy>Cecilia von.Elern</cp:lastModifiedBy>
  <cp:revision>2</cp:revision>
  <cp:lastPrinted>2018-01-30T12:35:00Z</cp:lastPrinted>
  <dcterms:created xsi:type="dcterms:W3CDTF">2018-01-30T12:37:00Z</dcterms:created>
  <dcterms:modified xsi:type="dcterms:W3CDTF">2018-01-30T12:37:00Z</dcterms:modified>
</cp:coreProperties>
</file>